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2C03" w:rsidRPr="00E126A5" w:rsidRDefault="00182C03" w:rsidP="00182C0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imes New Roman" w:eastAsia="宋体" w:hAnsi="Times New Roman" w:cs="Times New Roman"/>
          <w:color w:val="000000"/>
          <w:kern w:val="0"/>
          <w:sz w:val="24"/>
          <w:szCs w:val="24"/>
        </w:rPr>
      </w:pPr>
      <w:r w:rsidRPr="00E126A5">
        <w:rPr>
          <w:rFonts w:ascii="Times New Roman" w:eastAsia="宋体" w:hAnsi="Times New Roman" w:cs="Times New Roman"/>
          <w:color w:val="000000"/>
          <w:kern w:val="0"/>
          <w:sz w:val="24"/>
          <w:szCs w:val="24"/>
        </w:rPr>
        <w:t xml:space="preserve">Dear </w:t>
      </w:r>
      <w:r w:rsidR="008779BF">
        <w:rPr>
          <w:rFonts w:ascii="Times New Roman" w:eastAsia="宋体" w:hAnsi="Times New Roman" w:cs="Times New Roman" w:hint="eastAsia"/>
          <w:color w:val="000000"/>
          <w:kern w:val="0"/>
          <w:sz w:val="24"/>
          <w:szCs w:val="24"/>
        </w:rPr>
        <w:t xml:space="preserve">Dr. </w:t>
      </w:r>
      <w:r w:rsidR="008779BF" w:rsidRPr="00E126A5">
        <w:rPr>
          <w:rFonts w:ascii="Times New Roman" w:eastAsia="宋体" w:hAnsi="Times New Roman" w:cs="Times New Roman"/>
          <w:color w:val="000000"/>
          <w:kern w:val="0"/>
          <w:sz w:val="24"/>
          <w:szCs w:val="24"/>
        </w:rPr>
        <w:t>Perdih</w:t>
      </w:r>
      <w:r w:rsidRPr="00E126A5">
        <w:rPr>
          <w:rFonts w:ascii="Times New Roman" w:eastAsia="宋体" w:hAnsi="Times New Roman" w:cs="Times New Roman"/>
          <w:color w:val="000000"/>
          <w:kern w:val="0"/>
          <w:sz w:val="24"/>
          <w:szCs w:val="24"/>
        </w:rPr>
        <w:t>,</w:t>
      </w:r>
    </w:p>
    <w:p w:rsidR="00182C03" w:rsidRPr="00E126A5" w:rsidRDefault="00182C03" w:rsidP="00182C0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imes New Roman" w:eastAsia="宋体" w:hAnsi="Times New Roman" w:cs="Times New Roman"/>
          <w:color w:val="000000"/>
          <w:kern w:val="0"/>
          <w:sz w:val="24"/>
          <w:szCs w:val="24"/>
        </w:rPr>
      </w:pPr>
    </w:p>
    <w:p w:rsidR="00AA423C" w:rsidRDefault="00AA423C" w:rsidP="00182C0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imes New Roman" w:eastAsia="宋体" w:hAnsi="Times New Roman" w:cs="Times New Roman"/>
          <w:color w:val="000000"/>
          <w:kern w:val="0"/>
          <w:sz w:val="24"/>
          <w:szCs w:val="24"/>
        </w:rPr>
      </w:pPr>
      <w:r>
        <w:rPr>
          <w:rFonts w:ascii="Times New Roman" w:eastAsia="宋体" w:hAnsi="Times New Roman" w:cs="Times New Roman" w:hint="eastAsia"/>
          <w:color w:val="000000"/>
          <w:kern w:val="0"/>
          <w:sz w:val="24"/>
          <w:szCs w:val="24"/>
        </w:rPr>
        <w:t xml:space="preserve">Thank you for your reports. </w:t>
      </w:r>
    </w:p>
    <w:p w:rsidR="00AA423C" w:rsidRDefault="00AA423C" w:rsidP="00182C0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imes New Roman" w:eastAsia="宋体" w:hAnsi="Times New Roman" w:cs="Times New Roman"/>
          <w:color w:val="000000"/>
          <w:kern w:val="0"/>
          <w:sz w:val="24"/>
          <w:szCs w:val="24"/>
        </w:rPr>
      </w:pPr>
      <w:r>
        <w:rPr>
          <w:rFonts w:ascii="Times New Roman" w:eastAsia="宋体" w:hAnsi="Times New Roman" w:cs="Times New Roman" w:hint="eastAsia"/>
          <w:color w:val="000000"/>
          <w:kern w:val="0"/>
          <w:sz w:val="24"/>
          <w:szCs w:val="24"/>
        </w:rPr>
        <w:t xml:space="preserve">The paper has been revised with your suggestions. </w:t>
      </w:r>
    </w:p>
    <w:p w:rsidR="00182C03" w:rsidRPr="00E126A5" w:rsidRDefault="00AA423C" w:rsidP="00182C0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imes New Roman" w:eastAsia="宋体" w:hAnsi="Times New Roman" w:cs="Times New Roman"/>
          <w:color w:val="000000"/>
          <w:kern w:val="0"/>
          <w:sz w:val="24"/>
          <w:szCs w:val="24"/>
        </w:rPr>
      </w:pPr>
      <w:r>
        <w:rPr>
          <w:rFonts w:ascii="Times New Roman" w:eastAsia="宋体" w:hAnsi="Times New Roman" w:cs="Times New Roman" w:hint="eastAsia"/>
          <w:color w:val="000000"/>
          <w:kern w:val="0"/>
          <w:sz w:val="24"/>
          <w:szCs w:val="24"/>
        </w:rPr>
        <w:t xml:space="preserve">For your </w:t>
      </w:r>
      <w:r w:rsidR="00182C03" w:rsidRPr="00E126A5">
        <w:rPr>
          <w:rFonts w:ascii="Times New Roman" w:eastAsia="宋体" w:hAnsi="Times New Roman" w:cs="Times New Roman"/>
          <w:color w:val="000000"/>
          <w:kern w:val="0"/>
          <w:sz w:val="24"/>
          <w:szCs w:val="24"/>
        </w:rPr>
        <w:t>issues:</w:t>
      </w:r>
    </w:p>
    <w:p w:rsidR="00182C03" w:rsidRDefault="00182C03" w:rsidP="00182C0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imes New Roman" w:eastAsia="宋体" w:hAnsi="Times New Roman" w:cs="Times New Roman"/>
          <w:color w:val="000000"/>
          <w:kern w:val="0"/>
          <w:sz w:val="24"/>
          <w:szCs w:val="24"/>
        </w:rPr>
      </w:pPr>
      <w:r w:rsidRPr="00E126A5">
        <w:rPr>
          <w:rFonts w:ascii="Times New Roman" w:eastAsia="宋体" w:hAnsi="Times New Roman" w:cs="Times New Roman"/>
          <w:color w:val="000000"/>
          <w:kern w:val="0"/>
          <w:sz w:val="24"/>
          <w:szCs w:val="24"/>
        </w:rPr>
        <w:t>- Crystal cell parameters in Abstract are redundant</w:t>
      </w:r>
    </w:p>
    <w:p w:rsidR="00595DEF" w:rsidRPr="00E126A5" w:rsidRDefault="00595DEF" w:rsidP="00182C0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imes New Roman" w:eastAsia="宋体" w:hAnsi="Times New Roman" w:cs="Times New Roman"/>
          <w:color w:val="000000"/>
          <w:kern w:val="0"/>
          <w:sz w:val="24"/>
          <w:szCs w:val="24"/>
        </w:rPr>
      </w:pPr>
      <w:r>
        <w:rPr>
          <w:rFonts w:ascii="Times New Roman" w:eastAsia="宋体" w:hAnsi="Times New Roman" w:cs="Times New Roman" w:hint="eastAsia"/>
          <w:color w:val="000000"/>
          <w:kern w:val="0"/>
          <w:sz w:val="24"/>
          <w:szCs w:val="24"/>
        </w:rPr>
        <w:t>Re</w:t>
      </w:r>
      <w:r w:rsidR="007221C9">
        <w:rPr>
          <w:rFonts w:ascii="Times New Roman" w:eastAsia="宋体" w:hAnsi="Times New Roman" w:cs="Times New Roman" w:hint="eastAsia"/>
          <w:color w:val="000000"/>
          <w:kern w:val="0"/>
          <w:sz w:val="24"/>
          <w:szCs w:val="24"/>
        </w:rPr>
        <w:t>s</w:t>
      </w:r>
      <w:r>
        <w:rPr>
          <w:rFonts w:ascii="Times New Roman" w:eastAsia="宋体" w:hAnsi="Times New Roman" w:cs="Times New Roman" w:hint="eastAsia"/>
          <w:color w:val="000000"/>
          <w:kern w:val="0"/>
          <w:sz w:val="24"/>
          <w:szCs w:val="24"/>
        </w:rPr>
        <w:t xml:space="preserve">: Crystal cell data are omitted. </w:t>
      </w:r>
    </w:p>
    <w:p w:rsidR="00182C03" w:rsidRPr="00302441" w:rsidRDefault="00182C03" w:rsidP="00182C0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imes New Roman" w:eastAsia="宋体" w:hAnsi="Times New Roman" w:cs="Times New Roman"/>
          <w:kern w:val="0"/>
          <w:sz w:val="24"/>
          <w:szCs w:val="24"/>
        </w:rPr>
      </w:pPr>
      <w:r w:rsidRPr="00302441">
        <w:rPr>
          <w:rFonts w:ascii="Times New Roman" w:eastAsia="宋体" w:hAnsi="Times New Roman" w:cs="Times New Roman"/>
          <w:kern w:val="0"/>
          <w:sz w:val="24"/>
          <w:szCs w:val="24"/>
        </w:rPr>
        <w:t>- Add IR and UV data also to section 2.2. and 2.3.</w:t>
      </w:r>
    </w:p>
    <w:p w:rsidR="00BA4799" w:rsidRPr="00302441" w:rsidRDefault="00BA4799" w:rsidP="00182C0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imes New Roman" w:eastAsia="宋体" w:hAnsi="Times New Roman" w:cs="Times New Roman"/>
          <w:kern w:val="0"/>
          <w:sz w:val="24"/>
          <w:szCs w:val="24"/>
        </w:rPr>
      </w:pPr>
      <w:r w:rsidRPr="00302441">
        <w:rPr>
          <w:rFonts w:ascii="Times New Roman" w:eastAsia="宋体" w:hAnsi="Times New Roman" w:cs="Times New Roman" w:hint="eastAsia"/>
          <w:kern w:val="0"/>
          <w:sz w:val="24"/>
          <w:szCs w:val="24"/>
        </w:rPr>
        <w:t>Re</w:t>
      </w:r>
      <w:r w:rsidR="007221C9" w:rsidRPr="00302441">
        <w:rPr>
          <w:rFonts w:ascii="Times New Roman" w:eastAsia="宋体" w:hAnsi="Times New Roman" w:cs="Times New Roman" w:hint="eastAsia"/>
          <w:kern w:val="0"/>
          <w:sz w:val="24"/>
          <w:szCs w:val="24"/>
        </w:rPr>
        <w:t>s</w:t>
      </w:r>
      <w:r w:rsidRPr="00302441">
        <w:rPr>
          <w:rFonts w:ascii="Times New Roman" w:eastAsia="宋体" w:hAnsi="Times New Roman" w:cs="Times New Roman" w:hint="eastAsia"/>
          <w:kern w:val="0"/>
          <w:sz w:val="24"/>
          <w:szCs w:val="24"/>
        </w:rPr>
        <w:t xml:space="preserve">: IR and UV data are provided. </w:t>
      </w:r>
    </w:p>
    <w:p w:rsidR="00182C03" w:rsidRDefault="00182C03" w:rsidP="00182C0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imes New Roman" w:eastAsia="宋体" w:hAnsi="Times New Roman" w:cs="Times New Roman"/>
          <w:color w:val="000000"/>
          <w:kern w:val="0"/>
          <w:sz w:val="24"/>
          <w:szCs w:val="24"/>
        </w:rPr>
      </w:pPr>
      <w:r w:rsidRPr="00E126A5">
        <w:rPr>
          <w:rFonts w:ascii="Times New Roman" w:eastAsia="宋体" w:hAnsi="Times New Roman" w:cs="Times New Roman"/>
          <w:color w:val="000000"/>
          <w:kern w:val="0"/>
          <w:sz w:val="24"/>
          <w:szCs w:val="24"/>
        </w:rPr>
        <w:t>- In Figure 1 and in the text you use notation O1, O2 while in the Tables 2</w:t>
      </w:r>
      <w:r w:rsidR="00D12442">
        <w:rPr>
          <w:rFonts w:ascii="Times New Roman" w:eastAsia="宋体" w:hAnsi="Times New Roman" w:cs="Times New Roman" w:hint="eastAsia"/>
          <w:color w:val="000000"/>
          <w:kern w:val="0"/>
          <w:sz w:val="24"/>
          <w:szCs w:val="24"/>
        </w:rPr>
        <w:t xml:space="preserve"> </w:t>
      </w:r>
      <w:r w:rsidRPr="00E126A5">
        <w:rPr>
          <w:rFonts w:ascii="Times New Roman" w:eastAsia="宋体" w:hAnsi="Times New Roman" w:cs="Times New Roman"/>
          <w:color w:val="000000"/>
          <w:kern w:val="0"/>
          <w:sz w:val="24"/>
          <w:szCs w:val="24"/>
        </w:rPr>
        <w:t>and 3 you use notation O(1), O(2) etc. Use in all cases notation without</w:t>
      </w:r>
      <w:r w:rsidR="00D12442">
        <w:rPr>
          <w:rFonts w:ascii="Times New Roman" w:eastAsia="宋体" w:hAnsi="Times New Roman" w:cs="Times New Roman" w:hint="eastAsia"/>
          <w:color w:val="000000"/>
          <w:kern w:val="0"/>
          <w:sz w:val="24"/>
          <w:szCs w:val="24"/>
        </w:rPr>
        <w:t xml:space="preserve"> </w:t>
      </w:r>
      <w:r w:rsidRPr="00E126A5">
        <w:rPr>
          <w:rFonts w:ascii="Times New Roman" w:eastAsia="宋体" w:hAnsi="Times New Roman" w:cs="Times New Roman"/>
          <w:color w:val="000000"/>
          <w:kern w:val="0"/>
          <w:sz w:val="24"/>
          <w:szCs w:val="24"/>
        </w:rPr>
        <w:t>brackets.</w:t>
      </w:r>
    </w:p>
    <w:p w:rsidR="00D12442" w:rsidRPr="00E126A5" w:rsidRDefault="00D12442" w:rsidP="00182C0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imes New Roman" w:eastAsia="宋体" w:hAnsi="Times New Roman" w:cs="Times New Roman"/>
          <w:color w:val="000000"/>
          <w:kern w:val="0"/>
          <w:sz w:val="24"/>
          <w:szCs w:val="24"/>
        </w:rPr>
      </w:pPr>
      <w:r>
        <w:rPr>
          <w:rFonts w:ascii="Times New Roman" w:eastAsia="宋体" w:hAnsi="Times New Roman" w:cs="Times New Roman" w:hint="eastAsia"/>
          <w:color w:val="000000"/>
          <w:kern w:val="0"/>
          <w:sz w:val="24"/>
          <w:szCs w:val="24"/>
        </w:rPr>
        <w:t>Re</w:t>
      </w:r>
      <w:r w:rsidR="007221C9">
        <w:rPr>
          <w:rFonts w:ascii="Times New Roman" w:eastAsia="宋体" w:hAnsi="Times New Roman" w:cs="Times New Roman" w:hint="eastAsia"/>
          <w:color w:val="000000"/>
          <w:kern w:val="0"/>
          <w:sz w:val="24"/>
          <w:szCs w:val="24"/>
        </w:rPr>
        <w:t>s</w:t>
      </w:r>
      <w:r>
        <w:rPr>
          <w:rFonts w:ascii="Times New Roman" w:eastAsia="宋体" w:hAnsi="Times New Roman" w:cs="Times New Roman" w:hint="eastAsia"/>
          <w:color w:val="000000"/>
          <w:kern w:val="0"/>
          <w:sz w:val="24"/>
          <w:szCs w:val="24"/>
        </w:rPr>
        <w:t xml:space="preserve">: The brackets are omitted. </w:t>
      </w:r>
    </w:p>
    <w:p w:rsidR="00182C03" w:rsidRPr="007221C9" w:rsidRDefault="00182C03" w:rsidP="00182C0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imes New Roman" w:eastAsia="宋体" w:hAnsi="Times New Roman" w:cs="Times New Roman"/>
          <w:color w:val="000000"/>
          <w:kern w:val="0"/>
          <w:sz w:val="24"/>
          <w:szCs w:val="24"/>
        </w:rPr>
      </w:pPr>
    </w:p>
    <w:p w:rsidR="00182C03" w:rsidRPr="00E126A5" w:rsidRDefault="00861CBF" w:rsidP="00182C0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imes New Roman" w:eastAsia="宋体" w:hAnsi="Times New Roman" w:cs="Times New Roman"/>
          <w:color w:val="000000"/>
          <w:kern w:val="0"/>
          <w:sz w:val="24"/>
          <w:szCs w:val="24"/>
        </w:rPr>
      </w:pPr>
      <w:r>
        <w:rPr>
          <w:rFonts w:ascii="Times New Roman" w:eastAsia="宋体" w:hAnsi="Times New Roman" w:cs="Times New Roman" w:hint="eastAsia"/>
          <w:color w:val="000000"/>
          <w:kern w:val="0"/>
          <w:sz w:val="24"/>
          <w:szCs w:val="24"/>
        </w:rPr>
        <w:t xml:space="preserve">For </w:t>
      </w:r>
      <w:r w:rsidR="00182C03" w:rsidRPr="00E126A5">
        <w:rPr>
          <w:rFonts w:ascii="Times New Roman" w:eastAsia="宋体" w:hAnsi="Times New Roman" w:cs="Times New Roman"/>
          <w:color w:val="000000"/>
          <w:kern w:val="0"/>
          <w:sz w:val="24"/>
          <w:szCs w:val="24"/>
        </w:rPr>
        <w:t>Reviewer A:</w:t>
      </w:r>
    </w:p>
    <w:p w:rsidR="00182C03" w:rsidRPr="00E126A5" w:rsidRDefault="00182C03" w:rsidP="00182C0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imes New Roman" w:eastAsia="宋体" w:hAnsi="Times New Roman" w:cs="Times New Roman"/>
          <w:color w:val="000000"/>
          <w:kern w:val="0"/>
          <w:sz w:val="24"/>
          <w:szCs w:val="24"/>
        </w:rPr>
      </w:pPr>
      <w:r w:rsidRPr="00E126A5">
        <w:rPr>
          <w:rFonts w:ascii="Times New Roman" w:eastAsia="宋体" w:hAnsi="Times New Roman" w:cs="Times New Roman"/>
          <w:color w:val="000000"/>
          <w:kern w:val="0"/>
          <w:sz w:val="24"/>
          <w:szCs w:val="24"/>
        </w:rPr>
        <w:t>- It would have been useful for the author to determine the antifungal</w:t>
      </w:r>
      <w:r w:rsidR="00C172D5">
        <w:rPr>
          <w:rFonts w:ascii="Times New Roman" w:eastAsia="宋体" w:hAnsi="Times New Roman" w:cs="Times New Roman" w:hint="eastAsia"/>
          <w:color w:val="000000"/>
          <w:kern w:val="0"/>
          <w:sz w:val="24"/>
          <w:szCs w:val="24"/>
        </w:rPr>
        <w:t xml:space="preserve"> </w:t>
      </w:r>
      <w:r w:rsidRPr="00E126A5">
        <w:rPr>
          <w:rFonts w:ascii="Times New Roman" w:eastAsia="宋体" w:hAnsi="Times New Roman" w:cs="Times New Roman"/>
          <w:color w:val="000000"/>
          <w:kern w:val="0"/>
          <w:sz w:val="24"/>
          <w:szCs w:val="24"/>
        </w:rPr>
        <w:t>activity of the complex (fungical strains: Candida albicans, Aspergillus</w:t>
      </w:r>
      <w:r w:rsidR="007221C9">
        <w:rPr>
          <w:rFonts w:ascii="Times New Roman" w:eastAsia="宋体" w:hAnsi="Times New Roman" w:cs="Times New Roman" w:hint="eastAsia"/>
          <w:color w:val="000000"/>
          <w:kern w:val="0"/>
          <w:sz w:val="24"/>
          <w:szCs w:val="24"/>
        </w:rPr>
        <w:t xml:space="preserve"> </w:t>
      </w:r>
      <w:r w:rsidRPr="00E126A5">
        <w:rPr>
          <w:rFonts w:ascii="Times New Roman" w:eastAsia="宋体" w:hAnsi="Times New Roman" w:cs="Times New Roman"/>
          <w:color w:val="000000"/>
          <w:kern w:val="0"/>
          <w:sz w:val="24"/>
          <w:szCs w:val="24"/>
        </w:rPr>
        <w:t xml:space="preserve">niger) </w:t>
      </w:r>
    </w:p>
    <w:p w:rsidR="007221C9" w:rsidRPr="007221C9" w:rsidRDefault="007221C9" w:rsidP="00182C0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imes New Roman" w:eastAsia="宋体" w:hAnsi="Times New Roman" w:cs="Times New Roman"/>
          <w:color w:val="000000"/>
          <w:kern w:val="0"/>
          <w:sz w:val="24"/>
          <w:szCs w:val="24"/>
        </w:rPr>
      </w:pPr>
      <w:r>
        <w:rPr>
          <w:rFonts w:ascii="Times New Roman" w:eastAsia="宋体" w:hAnsi="Times New Roman" w:cs="Times New Roman" w:hint="eastAsia"/>
          <w:color w:val="000000"/>
          <w:kern w:val="0"/>
          <w:sz w:val="24"/>
          <w:szCs w:val="24"/>
        </w:rPr>
        <w:t xml:space="preserve">Res: We have determined the antifungal activity, and found that these complexes have no such activity on C. albicans and A. niger. </w:t>
      </w:r>
    </w:p>
    <w:p w:rsidR="00182C03" w:rsidRPr="00E126A5" w:rsidRDefault="00182C03" w:rsidP="00182C0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imes New Roman" w:eastAsia="宋体" w:hAnsi="Times New Roman" w:cs="Times New Roman"/>
          <w:color w:val="000000"/>
          <w:kern w:val="0"/>
          <w:sz w:val="24"/>
          <w:szCs w:val="24"/>
        </w:rPr>
      </w:pPr>
      <w:r w:rsidRPr="00E126A5">
        <w:rPr>
          <w:rFonts w:ascii="Times New Roman" w:eastAsia="宋体" w:hAnsi="Times New Roman" w:cs="Times New Roman"/>
          <w:color w:val="000000"/>
          <w:kern w:val="0"/>
          <w:sz w:val="24"/>
          <w:szCs w:val="24"/>
        </w:rPr>
        <w:t>- In my opinion, because only one complex is included in the study, the</w:t>
      </w:r>
      <w:r w:rsidR="007221C9">
        <w:rPr>
          <w:rFonts w:ascii="Times New Roman" w:eastAsia="宋体" w:hAnsi="Times New Roman" w:cs="Times New Roman" w:hint="eastAsia"/>
          <w:color w:val="000000"/>
          <w:kern w:val="0"/>
          <w:sz w:val="24"/>
          <w:szCs w:val="24"/>
        </w:rPr>
        <w:t xml:space="preserve"> </w:t>
      </w:r>
      <w:r w:rsidRPr="00E126A5">
        <w:rPr>
          <w:rFonts w:ascii="Times New Roman" w:eastAsia="宋体" w:hAnsi="Times New Roman" w:cs="Times New Roman"/>
          <w:color w:val="000000"/>
          <w:kern w:val="0"/>
          <w:sz w:val="24"/>
          <w:szCs w:val="24"/>
        </w:rPr>
        <w:t>manuscript does not rise to the level of publications for Acta Chimica</w:t>
      </w:r>
      <w:r w:rsidR="007221C9">
        <w:rPr>
          <w:rFonts w:ascii="Times New Roman" w:eastAsia="宋体" w:hAnsi="Times New Roman" w:cs="Times New Roman" w:hint="eastAsia"/>
          <w:color w:val="000000"/>
          <w:kern w:val="0"/>
          <w:sz w:val="24"/>
          <w:szCs w:val="24"/>
        </w:rPr>
        <w:t xml:space="preserve"> </w:t>
      </w:r>
      <w:r w:rsidRPr="00E126A5">
        <w:rPr>
          <w:rFonts w:ascii="Times New Roman" w:eastAsia="宋体" w:hAnsi="Times New Roman" w:cs="Times New Roman"/>
          <w:color w:val="000000"/>
          <w:kern w:val="0"/>
          <w:sz w:val="24"/>
          <w:szCs w:val="24"/>
        </w:rPr>
        <w:t>Slovenica Journal. At least 2 complexes should be synthesized and</w:t>
      </w:r>
      <w:r w:rsidR="007221C9">
        <w:rPr>
          <w:rFonts w:ascii="Times New Roman" w:eastAsia="宋体" w:hAnsi="Times New Roman" w:cs="Times New Roman" w:hint="eastAsia"/>
          <w:color w:val="000000"/>
          <w:kern w:val="0"/>
          <w:sz w:val="24"/>
          <w:szCs w:val="24"/>
        </w:rPr>
        <w:t xml:space="preserve"> </w:t>
      </w:r>
      <w:r w:rsidRPr="00E126A5">
        <w:rPr>
          <w:rFonts w:ascii="Times New Roman" w:eastAsia="宋体" w:hAnsi="Times New Roman" w:cs="Times New Roman"/>
          <w:color w:val="000000"/>
          <w:kern w:val="0"/>
          <w:sz w:val="24"/>
          <w:szCs w:val="24"/>
        </w:rPr>
        <w:t>characterized.</w:t>
      </w:r>
    </w:p>
    <w:p w:rsidR="00182C03" w:rsidRPr="00302441" w:rsidRDefault="007221C9" w:rsidP="00182C0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imes New Roman" w:eastAsia="宋体" w:hAnsi="Times New Roman" w:cs="Times New Roman"/>
          <w:kern w:val="0"/>
          <w:sz w:val="24"/>
          <w:szCs w:val="24"/>
        </w:rPr>
      </w:pPr>
      <w:r w:rsidRPr="00302441">
        <w:rPr>
          <w:rFonts w:ascii="Times New Roman" w:eastAsia="宋体" w:hAnsi="Times New Roman" w:cs="Times New Roman" w:hint="eastAsia"/>
          <w:kern w:val="0"/>
          <w:sz w:val="24"/>
          <w:szCs w:val="24"/>
        </w:rPr>
        <w:t xml:space="preserve">Res: A new zinc complex is combined to the paper. </w:t>
      </w:r>
    </w:p>
    <w:p w:rsidR="007221C9" w:rsidRPr="00E126A5" w:rsidRDefault="007221C9" w:rsidP="00182C0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imes New Roman" w:eastAsia="宋体" w:hAnsi="Times New Roman" w:cs="Times New Roman"/>
          <w:color w:val="000000"/>
          <w:kern w:val="0"/>
          <w:sz w:val="24"/>
          <w:szCs w:val="24"/>
        </w:rPr>
      </w:pPr>
    </w:p>
    <w:p w:rsidR="00182C03" w:rsidRPr="00E126A5" w:rsidRDefault="00182C03" w:rsidP="00182C0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imes New Roman" w:eastAsia="宋体" w:hAnsi="Times New Roman" w:cs="Times New Roman"/>
          <w:color w:val="000000"/>
          <w:kern w:val="0"/>
          <w:sz w:val="24"/>
          <w:szCs w:val="24"/>
        </w:rPr>
      </w:pPr>
      <w:r w:rsidRPr="00E126A5">
        <w:rPr>
          <w:rFonts w:ascii="Times New Roman" w:eastAsia="宋体" w:hAnsi="Times New Roman" w:cs="Times New Roman"/>
          <w:color w:val="000000"/>
          <w:kern w:val="0"/>
          <w:sz w:val="24"/>
          <w:szCs w:val="24"/>
        </w:rPr>
        <w:t>------------------------------------------------------</w:t>
      </w:r>
    </w:p>
    <w:p w:rsidR="00182C03" w:rsidRPr="00E126A5" w:rsidRDefault="00182C03" w:rsidP="00182C0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imes New Roman" w:eastAsia="宋体" w:hAnsi="Times New Roman" w:cs="Times New Roman"/>
          <w:color w:val="000000"/>
          <w:kern w:val="0"/>
          <w:sz w:val="24"/>
          <w:szCs w:val="24"/>
        </w:rPr>
      </w:pPr>
      <w:r w:rsidRPr="00E126A5">
        <w:rPr>
          <w:rFonts w:ascii="Times New Roman" w:eastAsia="宋体" w:hAnsi="Times New Roman" w:cs="Times New Roman"/>
          <w:color w:val="000000"/>
          <w:kern w:val="0"/>
          <w:sz w:val="24"/>
          <w:szCs w:val="24"/>
        </w:rPr>
        <w:t>------------------------------------------------------</w:t>
      </w:r>
    </w:p>
    <w:p w:rsidR="00182C03" w:rsidRPr="00E126A5" w:rsidRDefault="0038061A" w:rsidP="00182C0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imes New Roman" w:eastAsia="宋体" w:hAnsi="Times New Roman" w:cs="Times New Roman"/>
          <w:color w:val="000000"/>
          <w:kern w:val="0"/>
          <w:sz w:val="24"/>
          <w:szCs w:val="24"/>
        </w:rPr>
      </w:pPr>
      <w:r>
        <w:rPr>
          <w:rFonts w:ascii="Times New Roman" w:eastAsia="宋体" w:hAnsi="Times New Roman" w:cs="Times New Roman" w:hint="eastAsia"/>
          <w:color w:val="000000"/>
          <w:kern w:val="0"/>
          <w:sz w:val="24"/>
          <w:szCs w:val="24"/>
        </w:rPr>
        <w:t xml:space="preserve">For </w:t>
      </w:r>
      <w:r w:rsidR="00182C03" w:rsidRPr="00E126A5">
        <w:rPr>
          <w:rFonts w:ascii="Times New Roman" w:eastAsia="宋体" w:hAnsi="Times New Roman" w:cs="Times New Roman"/>
          <w:color w:val="000000"/>
          <w:kern w:val="0"/>
          <w:sz w:val="24"/>
          <w:szCs w:val="24"/>
        </w:rPr>
        <w:t>Reviewer B:</w:t>
      </w:r>
    </w:p>
    <w:p w:rsidR="00182C03" w:rsidRDefault="00182C03" w:rsidP="00182C0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imes New Roman" w:eastAsia="宋体" w:hAnsi="Times New Roman" w:cs="Times New Roman"/>
          <w:color w:val="000000"/>
          <w:kern w:val="0"/>
          <w:sz w:val="24"/>
          <w:szCs w:val="24"/>
        </w:rPr>
      </w:pPr>
      <w:r w:rsidRPr="00E126A5">
        <w:rPr>
          <w:rFonts w:ascii="Times New Roman" w:eastAsia="宋体" w:hAnsi="Times New Roman" w:cs="Times New Roman"/>
          <w:color w:val="000000"/>
          <w:kern w:val="0"/>
          <w:sz w:val="24"/>
          <w:szCs w:val="24"/>
        </w:rPr>
        <w:t>1.</w:t>
      </w:r>
      <w:r w:rsidRPr="00E126A5">
        <w:rPr>
          <w:rFonts w:ascii="Times New Roman" w:eastAsia="宋体" w:hAnsi="Times New Roman" w:cs="Times New Roman"/>
          <w:color w:val="000000"/>
          <w:kern w:val="0"/>
          <w:sz w:val="24"/>
          <w:szCs w:val="24"/>
        </w:rPr>
        <w:tab/>
        <w:t>Change “Biological activity” to “antibacterial activity” since</w:t>
      </w:r>
      <w:r w:rsidR="0038061A">
        <w:rPr>
          <w:rFonts w:ascii="Times New Roman" w:eastAsia="宋体" w:hAnsi="Times New Roman" w:cs="Times New Roman" w:hint="eastAsia"/>
          <w:color w:val="000000"/>
          <w:kern w:val="0"/>
          <w:sz w:val="24"/>
          <w:szCs w:val="24"/>
        </w:rPr>
        <w:t xml:space="preserve"> </w:t>
      </w:r>
      <w:r w:rsidRPr="00E126A5">
        <w:rPr>
          <w:rFonts w:ascii="Times New Roman" w:eastAsia="宋体" w:hAnsi="Times New Roman" w:cs="Times New Roman"/>
          <w:color w:val="000000"/>
          <w:kern w:val="0"/>
          <w:sz w:val="24"/>
          <w:szCs w:val="24"/>
        </w:rPr>
        <w:t>the only evaluation is antibacterial screening of the ligand and complex.</w:t>
      </w:r>
      <w:r w:rsidR="0038061A">
        <w:rPr>
          <w:rFonts w:ascii="Times New Roman" w:eastAsia="宋体" w:hAnsi="Times New Roman" w:cs="Times New Roman" w:hint="eastAsia"/>
          <w:color w:val="000000"/>
          <w:kern w:val="0"/>
          <w:sz w:val="24"/>
          <w:szCs w:val="24"/>
        </w:rPr>
        <w:t xml:space="preserve"> </w:t>
      </w:r>
    </w:p>
    <w:p w:rsidR="0038061A" w:rsidRPr="00E126A5" w:rsidRDefault="0038061A" w:rsidP="00182C0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imes New Roman" w:eastAsia="宋体" w:hAnsi="Times New Roman" w:cs="Times New Roman"/>
          <w:color w:val="000000"/>
          <w:kern w:val="0"/>
          <w:sz w:val="24"/>
          <w:szCs w:val="24"/>
        </w:rPr>
      </w:pPr>
      <w:r>
        <w:rPr>
          <w:rFonts w:ascii="Times New Roman" w:eastAsia="宋体" w:hAnsi="Times New Roman" w:cs="Times New Roman" w:hint="eastAsia"/>
          <w:color w:val="000000"/>
          <w:kern w:val="0"/>
          <w:sz w:val="24"/>
          <w:szCs w:val="24"/>
        </w:rPr>
        <w:t xml:space="preserve">Res: biological activity is corrected as antibacterial activity. </w:t>
      </w:r>
    </w:p>
    <w:p w:rsidR="00182C03" w:rsidRDefault="00182C03" w:rsidP="00182C0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imes New Roman" w:eastAsia="宋体" w:hAnsi="Times New Roman" w:cs="Times New Roman"/>
          <w:color w:val="000000"/>
          <w:kern w:val="0"/>
          <w:sz w:val="24"/>
          <w:szCs w:val="24"/>
        </w:rPr>
      </w:pPr>
      <w:r w:rsidRPr="00E126A5">
        <w:rPr>
          <w:rFonts w:ascii="Times New Roman" w:eastAsia="宋体" w:hAnsi="Times New Roman" w:cs="Times New Roman"/>
          <w:color w:val="000000"/>
          <w:kern w:val="0"/>
          <w:sz w:val="24"/>
          <w:szCs w:val="24"/>
        </w:rPr>
        <w:t>2.</w:t>
      </w:r>
      <w:r w:rsidRPr="00E126A5">
        <w:rPr>
          <w:rFonts w:ascii="Times New Roman" w:eastAsia="宋体" w:hAnsi="Times New Roman" w:cs="Times New Roman"/>
          <w:color w:val="000000"/>
          <w:kern w:val="0"/>
          <w:sz w:val="24"/>
          <w:szCs w:val="24"/>
        </w:rPr>
        <w:tab/>
        <w:t>Page 3 line 61, change “Synthesis of the Complex” to “Synthesis of</w:t>
      </w:r>
      <w:r w:rsidR="004622D7">
        <w:rPr>
          <w:rFonts w:ascii="Times New Roman" w:eastAsia="宋体" w:hAnsi="Times New Roman" w:cs="Times New Roman" w:hint="eastAsia"/>
          <w:color w:val="000000"/>
          <w:kern w:val="0"/>
          <w:sz w:val="24"/>
          <w:szCs w:val="24"/>
        </w:rPr>
        <w:t xml:space="preserve"> </w:t>
      </w:r>
      <w:r w:rsidRPr="00E126A5">
        <w:rPr>
          <w:rFonts w:ascii="Times New Roman" w:eastAsia="宋体" w:hAnsi="Times New Roman" w:cs="Times New Roman"/>
          <w:color w:val="000000"/>
          <w:kern w:val="0"/>
          <w:sz w:val="24"/>
          <w:szCs w:val="24"/>
        </w:rPr>
        <w:t>the Zn(II) Complex”.</w:t>
      </w:r>
    </w:p>
    <w:p w:rsidR="004622D7" w:rsidRPr="00E126A5" w:rsidRDefault="004622D7" w:rsidP="00182C0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imes New Roman" w:eastAsia="宋体" w:hAnsi="Times New Roman" w:cs="Times New Roman"/>
          <w:color w:val="000000"/>
          <w:kern w:val="0"/>
          <w:sz w:val="24"/>
          <w:szCs w:val="24"/>
        </w:rPr>
      </w:pPr>
      <w:r>
        <w:rPr>
          <w:rFonts w:ascii="Times New Roman" w:eastAsia="宋体" w:hAnsi="Times New Roman" w:cs="Times New Roman" w:hint="eastAsia"/>
          <w:color w:val="000000"/>
          <w:kern w:val="0"/>
          <w:sz w:val="24"/>
          <w:szCs w:val="24"/>
        </w:rPr>
        <w:t xml:space="preserve">Res: corrected. </w:t>
      </w:r>
    </w:p>
    <w:p w:rsidR="00182C03" w:rsidRDefault="00182C03" w:rsidP="00182C0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imes New Roman" w:eastAsia="宋体" w:hAnsi="Times New Roman" w:cs="Times New Roman"/>
          <w:color w:val="000000"/>
          <w:kern w:val="0"/>
          <w:sz w:val="24"/>
          <w:szCs w:val="24"/>
        </w:rPr>
      </w:pPr>
      <w:r w:rsidRPr="00E126A5">
        <w:rPr>
          <w:rFonts w:ascii="Times New Roman" w:eastAsia="宋体" w:hAnsi="Times New Roman" w:cs="Times New Roman"/>
          <w:color w:val="000000"/>
          <w:kern w:val="0"/>
          <w:sz w:val="24"/>
          <w:szCs w:val="24"/>
        </w:rPr>
        <w:t>3.</w:t>
      </w:r>
      <w:r w:rsidRPr="00E126A5">
        <w:rPr>
          <w:rFonts w:ascii="Times New Roman" w:eastAsia="宋体" w:hAnsi="Times New Roman" w:cs="Times New Roman"/>
          <w:color w:val="000000"/>
          <w:kern w:val="0"/>
          <w:sz w:val="24"/>
          <w:szCs w:val="24"/>
        </w:rPr>
        <w:tab/>
        <w:t>Page 5, line 84; change “complexes” to “the Schiff base ligand and</w:t>
      </w:r>
      <w:r w:rsidR="000E230D">
        <w:rPr>
          <w:rFonts w:ascii="Times New Roman" w:eastAsia="宋体" w:hAnsi="Times New Roman" w:cs="Times New Roman" w:hint="eastAsia"/>
          <w:color w:val="000000"/>
          <w:kern w:val="0"/>
          <w:sz w:val="24"/>
          <w:szCs w:val="24"/>
        </w:rPr>
        <w:t xml:space="preserve"> </w:t>
      </w:r>
      <w:r w:rsidRPr="00E126A5">
        <w:rPr>
          <w:rFonts w:ascii="Times New Roman" w:eastAsia="宋体" w:hAnsi="Times New Roman" w:cs="Times New Roman"/>
          <w:color w:val="000000"/>
          <w:kern w:val="0"/>
          <w:sz w:val="24"/>
          <w:szCs w:val="24"/>
        </w:rPr>
        <w:t>complex”.</w:t>
      </w:r>
    </w:p>
    <w:p w:rsidR="000E230D" w:rsidRPr="00E126A5" w:rsidRDefault="000E230D" w:rsidP="00182C0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imes New Roman" w:eastAsia="宋体" w:hAnsi="Times New Roman" w:cs="Times New Roman"/>
          <w:color w:val="000000"/>
          <w:kern w:val="0"/>
          <w:sz w:val="24"/>
          <w:szCs w:val="24"/>
        </w:rPr>
      </w:pPr>
      <w:r>
        <w:rPr>
          <w:rFonts w:ascii="Times New Roman" w:eastAsia="宋体" w:hAnsi="Times New Roman" w:cs="Times New Roman" w:hint="eastAsia"/>
          <w:color w:val="000000"/>
          <w:kern w:val="0"/>
          <w:sz w:val="24"/>
          <w:szCs w:val="24"/>
        </w:rPr>
        <w:t xml:space="preserve">Res: corrected. </w:t>
      </w:r>
    </w:p>
    <w:p w:rsidR="00182C03" w:rsidRDefault="00182C03" w:rsidP="00182C0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imes New Roman" w:eastAsia="宋体" w:hAnsi="Times New Roman" w:cs="Times New Roman"/>
          <w:color w:val="000000"/>
          <w:kern w:val="0"/>
          <w:sz w:val="24"/>
          <w:szCs w:val="24"/>
        </w:rPr>
      </w:pPr>
      <w:r w:rsidRPr="00E126A5">
        <w:rPr>
          <w:rFonts w:ascii="Times New Roman" w:eastAsia="宋体" w:hAnsi="Times New Roman" w:cs="Times New Roman"/>
          <w:color w:val="000000"/>
          <w:kern w:val="0"/>
          <w:sz w:val="24"/>
          <w:szCs w:val="24"/>
        </w:rPr>
        <w:t>4.</w:t>
      </w:r>
      <w:r w:rsidRPr="00E126A5">
        <w:rPr>
          <w:rFonts w:ascii="Times New Roman" w:eastAsia="宋体" w:hAnsi="Times New Roman" w:cs="Times New Roman"/>
          <w:color w:val="000000"/>
          <w:kern w:val="0"/>
          <w:sz w:val="24"/>
          <w:szCs w:val="24"/>
        </w:rPr>
        <w:tab/>
        <w:t>Page 5, line 101, change “general” to “synthesis of the complex”.</w:t>
      </w:r>
    </w:p>
    <w:p w:rsidR="008C4E5B" w:rsidRPr="00E126A5" w:rsidRDefault="008C4E5B" w:rsidP="00182C0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imes New Roman" w:eastAsia="宋体" w:hAnsi="Times New Roman" w:cs="Times New Roman"/>
          <w:color w:val="000000"/>
          <w:kern w:val="0"/>
          <w:sz w:val="24"/>
          <w:szCs w:val="24"/>
        </w:rPr>
      </w:pPr>
      <w:r>
        <w:rPr>
          <w:rFonts w:ascii="Times New Roman" w:eastAsia="宋体" w:hAnsi="Times New Roman" w:cs="Times New Roman" w:hint="eastAsia"/>
          <w:color w:val="000000"/>
          <w:kern w:val="0"/>
          <w:sz w:val="24"/>
          <w:szCs w:val="24"/>
        </w:rPr>
        <w:t xml:space="preserve">Res: corrected. </w:t>
      </w:r>
    </w:p>
    <w:p w:rsidR="00182C03" w:rsidRDefault="00182C03" w:rsidP="00182C0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imes New Roman" w:eastAsia="宋体" w:hAnsi="Times New Roman" w:cs="Times New Roman"/>
          <w:color w:val="000000"/>
          <w:kern w:val="0"/>
          <w:sz w:val="24"/>
          <w:szCs w:val="24"/>
        </w:rPr>
      </w:pPr>
      <w:r w:rsidRPr="00E126A5">
        <w:rPr>
          <w:rFonts w:ascii="Times New Roman" w:eastAsia="宋体" w:hAnsi="Times New Roman" w:cs="Times New Roman"/>
          <w:color w:val="000000"/>
          <w:kern w:val="0"/>
          <w:sz w:val="24"/>
          <w:szCs w:val="24"/>
        </w:rPr>
        <w:t>5.</w:t>
      </w:r>
      <w:r w:rsidRPr="00E126A5">
        <w:rPr>
          <w:rFonts w:ascii="Times New Roman" w:eastAsia="宋体" w:hAnsi="Times New Roman" w:cs="Times New Roman"/>
          <w:color w:val="000000"/>
          <w:kern w:val="0"/>
          <w:sz w:val="24"/>
          <w:szCs w:val="24"/>
        </w:rPr>
        <w:tab/>
        <w:t>Page 6, line 110, the author refers to the complex as “tetranuclear”</w:t>
      </w:r>
      <w:r w:rsidR="008C4E5B">
        <w:rPr>
          <w:rFonts w:ascii="Times New Roman" w:eastAsia="宋体" w:hAnsi="Times New Roman" w:cs="Times New Roman" w:hint="eastAsia"/>
          <w:color w:val="000000"/>
          <w:kern w:val="0"/>
          <w:sz w:val="24"/>
          <w:szCs w:val="24"/>
        </w:rPr>
        <w:t xml:space="preserve"> </w:t>
      </w:r>
      <w:r w:rsidRPr="00E126A5">
        <w:rPr>
          <w:rFonts w:ascii="Times New Roman" w:eastAsia="宋体" w:hAnsi="Times New Roman" w:cs="Times New Roman"/>
          <w:color w:val="000000"/>
          <w:kern w:val="0"/>
          <w:sz w:val="24"/>
          <w:szCs w:val="24"/>
        </w:rPr>
        <w:t>while in line 113, it refers to it as “pentacoordinated trigonal</w:t>
      </w:r>
      <w:r w:rsidR="008C4E5B">
        <w:rPr>
          <w:rFonts w:ascii="Times New Roman" w:eastAsia="宋体" w:hAnsi="Times New Roman" w:cs="Times New Roman" w:hint="eastAsia"/>
          <w:color w:val="000000"/>
          <w:kern w:val="0"/>
          <w:sz w:val="24"/>
          <w:szCs w:val="24"/>
        </w:rPr>
        <w:t xml:space="preserve"> </w:t>
      </w:r>
      <w:r w:rsidRPr="00E126A5">
        <w:rPr>
          <w:rFonts w:ascii="Times New Roman" w:eastAsia="宋体" w:hAnsi="Times New Roman" w:cs="Times New Roman"/>
          <w:color w:val="000000"/>
          <w:kern w:val="0"/>
          <w:sz w:val="24"/>
          <w:szCs w:val="24"/>
        </w:rPr>
        <w:t>bipyramidal”. The main content of the paper is the crystal, but the</w:t>
      </w:r>
      <w:r w:rsidR="008C4E5B">
        <w:rPr>
          <w:rFonts w:ascii="Times New Roman" w:eastAsia="宋体" w:hAnsi="Times New Roman" w:cs="Times New Roman" w:hint="eastAsia"/>
          <w:color w:val="000000"/>
          <w:kern w:val="0"/>
          <w:sz w:val="24"/>
          <w:szCs w:val="24"/>
        </w:rPr>
        <w:t xml:space="preserve"> </w:t>
      </w:r>
      <w:r w:rsidRPr="00E126A5">
        <w:rPr>
          <w:rFonts w:ascii="Times New Roman" w:eastAsia="宋体" w:hAnsi="Times New Roman" w:cs="Times New Roman"/>
          <w:color w:val="000000"/>
          <w:kern w:val="0"/>
          <w:sz w:val="24"/>
          <w:szCs w:val="24"/>
        </w:rPr>
        <w:t>discussion is fundamentally flawed because the compound cannot be</w:t>
      </w:r>
      <w:r w:rsidR="008C4E5B">
        <w:rPr>
          <w:rFonts w:ascii="Times New Roman" w:eastAsia="宋体" w:hAnsi="Times New Roman" w:cs="Times New Roman" w:hint="eastAsia"/>
          <w:color w:val="000000"/>
          <w:kern w:val="0"/>
          <w:sz w:val="24"/>
          <w:szCs w:val="24"/>
        </w:rPr>
        <w:t xml:space="preserve"> </w:t>
      </w:r>
      <w:r w:rsidRPr="00E126A5">
        <w:rPr>
          <w:rFonts w:ascii="Times New Roman" w:eastAsia="宋体" w:hAnsi="Times New Roman" w:cs="Times New Roman"/>
          <w:color w:val="000000"/>
          <w:kern w:val="0"/>
          <w:sz w:val="24"/>
          <w:szCs w:val="24"/>
        </w:rPr>
        <w:t xml:space="preserve">tetranuclear and pentacoordinated at the same time. </w:t>
      </w:r>
    </w:p>
    <w:p w:rsidR="00D22523" w:rsidRDefault="00D22523" w:rsidP="00182C0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imes New Roman" w:eastAsia="宋体" w:hAnsi="Times New Roman" w:cs="Times New Roman"/>
          <w:color w:val="000000"/>
          <w:kern w:val="0"/>
          <w:sz w:val="24"/>
          <w:szCs w:val="24"/>
        </w:rPr>
      </w:pPr>
      <w:r>
        <w:rPr>
          <w:rFonts w:ascii="Times New Roman" w:eastAsia="宋体" w:hAnsi="Times New Roman" w:cs="Times New Roman" w:hint="eastAsia"/>
          <w:color w:val="000000"/>
          <w:kern w:val="0"/>
          <w:sz w:val="24"/>
          <w:szCs w:val="24"/>
        </w:rPr>
        <w:t>Res: The complex is definitely tetranuclear. As for the question about the coordination sphere, we described in the text as follows:</w:t>
      </w:r>
    </w:p>
    <w:p w:rsidR="00D22523" w:rsidRPr="00D22523" w:rsidRDefault="00D22523" w:rsidP="00D22523">
      <w:pPr>
        <w:adjustRightInd w:val="0"/>
        <w:snapToGrid w:val="0"/>
        <w:spacing w:before="100" w:beforeAutospacing="1" w:after="100" w:afterAutospacing="1" w:line="360" w:lineRule="auto"/>
        <w:ind w:firstLineChars="100" w:firstLine="240"/>
        <w:rPr>
          <w:rFonts w:ascii="Times New Roman" w:hAnsi="Times New Roman" w:cs="Times New Roman"/>
          <w:sz w:val="24"/>
        </w:rPr>
      </w:pPr>
      <w:r w:rsidRPr="00D22523">
        <w:rPr>
          <w:rFonts w:ascii="Times New Roman" w:hAnsi="Times New Roman" w:cs="Times New Roman"/>
          <w:sz w:val="24"/>
        </w:rPr>
        <w:lastRenderedPageBreak/>
        <w:t xml:space="preserve">The question arises as to whether the coordination polyhedra around the five-coordinated zinc atoms can be described as distorted square pyramid or distorted trigonal bipyramid. Further information can be obtained by determining the structural index </w:t>
      </w:r>
      <w:r w:rsidRPr="00D22523">
        <w:rPr>
          <w:rFonts w:ascii="Times New Roman" w:hAnsi="Times New Roman" w:cs="Times New Roman"/>
          <w:i/>
          <w:sz w:val="24"/>
        </w:rPr>
        <w:t xml:space="preserve">τ </w:t>
      </w:r>
      <w:r w:rsidRPr="00D22523">
        <w:rPr>
          <w:rFonts w:ascii="Times New Roman" w:hAnsi="Times New Roman" w:cs="Times New Roman"/>
          <w:sz w:val="24"/>
        </w:rPr>
        <w:t xml:space="preserve">which represents the relative amount of trigonality (square pyramid, </w:t>
      </w:r>
      <w:r w:rsidRPr="00D22523">
        <w:rPr>
          <w:rFonts w:ascii="Times New Roman" w:hAnsi="Times New Roman" w:cs="Times New Roman"/>
          <w:i/>
          <w:sz w:val="24"/>
        </w:rPr>
        <w:t>τ</w:t>
      </w:r>
      <w:r w:rsidRPr="00D22523">
        <w:rPr>
          <w:rFonts w:ascii="Times New Roman" w:hAnsi="Times New Roman" w:cs="Times New Roman"/>
          <w:sz w:val="24"/>
        </w:rPr>
        <w:t xml:space="preserve"> = 0; trigonal bipyramid, </w:t>
      </w:r>
      <w:r w:rsidRPr="00D22523">
        <w:rPr>
          <w:rFonts w:ascii="Times New Roman" w:hAnsi="Times New Roman" w:cs="Times New Roman"/>
          <w:i/>
          <w:sz w:val="24"/>
        </w:rPr>
        <w:t>τ</w:t>
      </w:r>
      <w:r w:rsidRPr="00D22523">
        <w:rPr>
          <w:rFonts w:ascii="Times New Roman" w:hAnsi="Times New Roman" w:cs="Times New Roman"/>
          <w:sz w:val="24"/>
        </w:rPr>
        <w:t xml:space="preserve"> = 1); </w:t>
      </w:r>
      <w:r w:rsidRPr="00D22523">
        <w:rPr>
          <w:rFonts w:ascii="Times New Roman" w:hAnsi="Times New Roman" w:cs="Times New Roman"/>
          <w:i/>
          <w:sz w:val="24"/>
        </w:rPr>
        <w:t>τ</w:t>
      </w:r>
      <w:r w:rsidRPr="00D22523">
        <w:rPr>
          <w:rFonts w:ascii="Times New Roman" w:hAnsi="Times New Roman" w:cs="Times New Roman"/>
          <w:sz w:val="24"/>
        </w:rPr>
        <w:t xml:space="preserve"> = (</w:t>
      </w:r>
      <w:r w:rsidRPr="00D22523">
        <w:rPr>
          <w:rFonts w:ascii="Times New Roman" w:hAnsi="Times New Roman" w:cs="Times New Roman"/>
          <w:i/>
          <w:sz w:val="24"/>
        </w:rPr>
        <w:t>β</w:t>
      </w:r>
      <w:r w:rsidRPr="00D22523">
        <w:rPr>
          <w:rFonts w:ascii="Times New Roman" w:hAnsi="Times New Roman" w:cs="Times New Roman"/>
          <w:sz w:val="24"/>
        </w:rPr>
        <w:t xml:space="preserve"> - </w:t>
      </w:r>
      <w:r w:rsidRPr="00D22523">
        <w:rPr>
          <w:rFonts w:ascii="Times New Roman" w:hAnsi="Times New Roman" w:cs="Times New Roman"/>
          <w:i/>
          <w:sz w:val="24"/>
        </w:rPr>
        <w:t>α</w:t>
      </w:r>
      <w:r w:rsidRPr="00D22523">
        <w:rPr>
          <w:rFonts w:ascii="Times New Roman" w:hAnsi="Times New Roman" w:cs="Times New Roman"/>
          <w:sz w:val="24"/>
        </w:rPr>
        <w:t xml:space="preserve">)/60°, </w:t>
      </w:r>
      <w:r w:rsidRPr="00D22523">
        <w:rPr>
          <w:rFonts w:ascii="Times New Roman" w:hAnsi="Times New Roman" w:cs="Times New Roman"/>
          <w:i/>
          <w:sz w:val="24"/>
        </w:rPr>
        <w:t>α</w:t>
      </w:r>
      <w:r w:rsidRPr="00D22523">
        <w:rPr>
          <w:rFonts w:ascii="Times New Roman" w:hAnsi="Times New Roman" w:cs="Times New Roman"/>
          <w:sz w:val="24"/>
        </w:rPr>
        <w:t xml:space="preserve"> and </w:t>
      </w:r>
      <w:r w:rsidRPr="00D22523">
        <w:rPr>
          <w:rFonts w:ascii="Times New Roman" w:hAnsi="Times New Roman" w:cs="Times New Roman"/>
          <w:i/>
          <w:sz w:val="24"/>
        </w:rPr>
        <w:t>β</w:t>
      </w:r>
      <w:r w:rsidRPr="00D22523">
        <w:rPr>
          <w:rFonts w:ascii="Times New Roman" w:hAnsi="Times New Roman" w:cs="Times New Roman"/>
          <w:sz w:val="24"/>
        </w:rPr>
        <w:t xml:space="preserve"> being the two largest angles around the central atom.</w:t>
      </w:r>
      <w:r w:rsidRPr="00D22523">
        <w:rPr>
          <w:rFonts w:ascii="Times New Roman" w:hAnsi="Times New Roman" w:cs="Times New Roman"/>
          <w:sz w:val="24"/>
          <w:vertAlign w:val="superscript"/>
        </w:rPr>
        <w:t>16</w:t>
      </w:r>
      <w:r w:rsidRPr="00D22523">
        <w:rPr>
          <w:rFonts w:ascii="Times New Roman" w:hAnsi="Times New Roman" w:cs="Times New Roman"/>
          <w:sz w:val="24"/>
        </w:rPr>
        <w:t xml:space="preserve"> The values of </w:t>
      </w:r>
      <w:r w:rsidRPr="00D22523">
        <w:rPr>
          <w:rFonts w:ascii="Times New Roman" w:hAnsi="Times New Roman" w:cs="Times New Roman"/>
          <w:i/>
          <w:sz w:val="24"/>
        </w:rPr>
        <w:t>τ</w:t>
      </w:r>
      <w:r w:rsidRPr="00D22523">
        <w:rPr>
          <w:rFonts w:ascii="Times New Roman" w:hAnsi="Times New Roman" w:cs="Times New Roman"/>
          <w:sz w:val="24"/>
        </w:rPr>
        <w:t xml:space="preserve"> are 0.68 for Zn1 and 0.636 for Zn2. Therefore, the coordination geometries of the zinc atoms in the complex are best described as severely distorted trigonal bipyramids, instead of square pyramids. </w:t>
      </w:r>
    </w:p>
    <w:p w:rsidR="00182C03" w:rsidRPr="00E126A5" w:rsidRDefault="00182C03" w:rsidP="00182C0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imes New Roman" w:eastAsia="宋体" w:hAnsi="Times New Roman" w:cs="Times New Roman"/>
          <w:color w:val="000000"/>
          <w:kern w:val="0"/>
          <w:sz w:val="24"/>
          <w:szCs w:val="24"/>
        </w:rPr>
      </w:pPr>
      <w:r w:rsidRPr="00E126A5">
        <w:rPr>
          <w:rFonts w:ascii="Times New Roman" w:eastAsia="宋体" w:hAnsi="Times New Roman" w:cs="Times New Roman"/>
          <w:color w:val="000000"/>
          <w:kern w:val="0"/>
          <w:sz w:val="24"/>
          <w:szCs w:val="24"/>
        </w:rPr>
        <w:t>7.</w:t>
      </w:r>
      <w:r w:rsidRPr="00E126A5">
        <w:rPr>
          <w:rFonts w:ascii="Times New Roman" w:eastAsia="宋体" w:hAnsi="Times New Roman" w:cs="Times New Roman"/>
          <w:color w:val="000000"/>
          <w:kern w:val="0"/>
          <w:sz w:val="24"/>
          <w:szCs w:val="24"/>
        </w:rPr>
        <w:tab/>
        <w:t>Page 8, In the molecular structure of the compound, while Zn2 look like</w:t>
      </w:r>
    </w:p>
    <w:p w:rsidR="00182C03" w:rsidRDefault="00182C03" w:rsidP="00182C0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imes New Roman" w:eastAsia="宋体" w:hAnsi="Times New Roman" w:cs="Times New Roman"/>
          <w:color w:val="000000"/>
          <w:kern w:val="0"/>
          <w:sz w:val="24"/>
          <w:szCs w:val="24"/>
        </w:rPr>
      </w:pPr>
      <w:r w:rsidRPr="00E126A5">
        <w:rPr>
          <w:rFonts w:ascii="Times New Roman" w:eastAsia="宋体" w:hAnsi="Times New Roman" w:cs="Times New Roman"/>
          <w:color w:val="000000"/>
          <w:kern w:val="0"/>
          <w:sz w:val="24"/>
          <w:szCs w:val="24"/>
        </w:rPr>
        <w:t>square based pyramid, Zn2a is more trigonal bipyramidal.</w:t>
      </w:r>
    </w:p>
    <w:p w:rsidR="00D22523" w:rsidRPr="00E126A5" w:rsidRDefault="00D22523" w:rsidP="00182C0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imes New Roman" w:eastAsia="宋体" w:hAnsi="Times New Roman" w:cs="Times New Roman"/>
          <w:color w:val="000000"/>
          <w:kern w:val="0"/>
          <w:sz w:val="24"/>
          <w:szCs w:val="24"/>
        </w:rPr>
      </w:pPr>
      <w:r>
        <w:rPr>
          <w:rFonts w:ascii="Times New Roman" w:eastAsia="宋体" w:hAnsi="Times New Roman" w:cs="Times New Roman" w:hint="eastAsia"/>
          <w:color w:val="000000"/>
          <w:kern w:val="0"/>
          <w:sz w:val="24"/>
          <w:szCs w:val="24"/>
        </w:rPr>
        <w:t>Res: Zn2 is not square based pyramid, it is more like trigonal bipyramidal (</w:t>
      </w:r>
      <w:r w:rsidRPr="00D22523">
        <w:rPr>
          <w:rFonts w:ascii="Times New Roman" w:hAnsi="Times New Roman" w:cs="Times New Roman"/>
          <w:i/>
          <w:sz w:val="24"/>
        </w:rPr>
        <w:t>τ</w:t>
      </w:r>
      <w:r w:rsidRPr="00D22523">
        <w:rPr>
          <w:rFonts w:ascii="Times New Roman" w:hAnsi="Times New Roman" w:cs="Times New Roman"/>
          <w:sz w:val="24"/>
        </w:rPr>
        <w:t xml:space="preserve"> </w:t>
      </w:r>
      <w:r>
        <w:rPr>
          <w:rFonts w:ascii="Times New Roman" w:hAnsi="Times New Roman" w:cs="Times New Roman" w:hint="eastAsia"/>
          <w:sz w:val="24"/>
        </w:rPr>
        <w:t>=</w:t>
      </w:r>
      <w:r w:rsidRPr="00D22523">
        <w:rPr>
          <w:rFonts w:ascii="Times New Roman" w:hAnsi="Times New Roman" w:cs="Times New Roman"/>
          <w:sz w:val="24"/>
        </w:rPr>
        <w:t xml:space="preserve"> 0.6</w:t>
      </w:r>
      <w:r>
        <w:rPr>
          <w:rFonts w:ascii="Times New Roman" w:hAnsi="Times New Roman" w:cs="Times New Roman" w:hint="eastAsia"/>
          <w:sz w:val="24"/>
        </w:rPr>
        <w:t xml:space="preserve">36). Zn2A is symmetry related Zn2, they are in fact with the same coordination. </w:t>
      </w:r>
    </w:p>
    <w:p w:rsidR="00182C03" w:rsidRPr="00302441" w:rsidRDefault="00182C03" w:rsidP="00182C0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imes New Roman" w:eastAsia="宋体" w:hAnsi="Times New Roman" w:cs="Times New Roman"/>
          <w:kern w:val="0"/>
          <w:sz w:val="24"/>
          <w:szCs w:val="24"/>
        </w:rPr>
      </w:pPr>
      <w:r w:rsidRPr="00302441">
        <w:rPr>
          <w:rFonts w:ascii="Times New Roman" w:eastAsia="宋体" w:hAnsi="Times New Roman" w:cs="Times New Roman"/>
          <w:kern w:val="0"/>
          <w:sz w:val="24"/>
          <w:szCs w:val="24"/>
        </w:rPr>
        <w:t>8.</w:t>
      </w:r>
      <w:r w:rsidRPr="00302441">
        <w:rPr>
          <w:rFonts w:ascii="Times New Roman" w:eastAsia="宋体" w:hAnsi="Times New Roman" w:cs="Times New Roman"/>
          <w:kern w:val="0"/>
          <w:sz w:val="24"/>
          <w:szCs w:val="24"/>
        </w:rPr>
        <w:tab/>
        <w:t>Page 9, section 3.3 title says “IR and UV” but there is no discussion</w:t>
      </w:r>
      <w:r w:rsidR="0085350E" w:rsidRPr="00302441">
        <w:rPr>
          <w:rFonts w:ascii="Times New Roman" w:eastAsia="宋体" w:hAnsi="Times New Roman" w:cs="Times New Roman" w:hint="eastAsia"/>
          <w:kern w:val="0"/>
          <w:sz w:val="24"/>
          <w:szCs w:val="24"/>
        </w:rPr>
        <w:t xml:space="preserve"> </w:t>
      </w:r>
      <w:r w:rsidRPr="00302441">
        <w:rPr>
          <w:rFonts w:ascii="Times New Roman" w:eastAsia="宋体" w:hAnsi="Times New Roman" w:cs="Times New Roman"/>
          <w:kern w:val="0"/>
          <w:sz w:val="24"/>
          <w:szCs w:val="24"/>
        </w:rPr>
        <w:t>about the UV. Also, the IR spectra of both ligand and complex should be</w:t>
      </w:r>
      <w:r w:rsidR="0085350E" w:rsidRPr="00302441">
        <w:rPr>
          <w:rFonts w:ascii="Times New Roman" w:eastAsia="宋体" w:hAnsi="Times New Roman" w:cs="Times New Roman" w:hint="eastAsia"/>
          <w:kern w:val="0"/>
          <w:sz w:val="24"/>
          <w:szCs w:val="24"/>
        </w:rPr>
        <w:t xml:space="preserve"> </w:t>
      </w:r>
      <w:r w:rsidRPr="00302441">
        <w:rPr>
          <w:rFonts w:ascii="Times New Roman" w:eastAsia="宋体" w:hAnsi="Times New Roman" w:cs="Times New Roman"/>
          <w:kern w:val="0"/>
          <w:sz w:val="24"/>
          <w:szCs w:val="24"/>
        </w:rPr>
        <w:t>combined for ease of comparison.</w:t>
      </w:r>
    </w:p>
    <w:p w:rsidR="0085350E" w:rsidRPr="00302441" w:rsidRDefault="0085350E" w:rsidP="00182C0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imes New Roman" w:eastAsia="宋体" w:hAnsi="Times New Roman" w:cs="Times New Roman"/>
          <w:kern w:val="0"/>
          <w:sz w:val="24"/>
          <w:szCs w:val="24"/>
        </w:rPr>
      </w:pPr>
      <w:r w:rsidRPr="00302441">
        <w:rPr>
          <w:rFonts w:ascii="Times New Roman" w:eastAsia="宋体" w:hAnsi="Times New Roman" w:cs="Times New Roman" w:hint="eastAsia"/>
          <w:kern w:val="0"/>
          <w:sz w:val="24"/>
          <w:szCs w:val="24"/>
        </w:rPr>
        <w:t xml:space="preserve">Res: IR and UV are </w:t>
      </w:r>
      <w:r w:rsidR="00302441">
        <w:rPr>
          <w:rFonts w:ascii="Times New Roman" w:eastAsia="宋体" w:hAnsi="Times New Roman" w:cs="Times New Roman" w:hint="eastAsia"/>
          <w:kern w:val="0"/>
          <w:sz w:val="24"/>
          <w:szCs w:val="24"/>
        </w:rPr>
        <w:t xml:space="preserve">provided and </w:t>
      </w:r>
      <w:r w:rsidRPr="00302441">
        <w:rPr>
          <w:rFonts w:ascii="Times New Roman" w:eastAsia="宋体" w:hAnsi="Times New Roman" w:cs="Times New Roman" w:hint="eastAsia"/>
          <w:kern w:val="0"/>
          <w:sz w:val="24"/>
          <w:szCs w:val="24"/>
        </w:rPr>
        <w:t xml:space="preserve">discussed. </w:t>
      </w:r>
    </w:p>
    <w:p w:rsidR="00182C03" w:rsidRDefault="00182C03" w:rsidP="00182C0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imes New Roman" w:eastAsia="宋体" w:hAnsi="Times New Roman" w:cs="Times New Roman"/>
          <w:color w:val="000000"/>
          <w:kern w:val="0"/>
          <w:sz w:val="24"/>
          <w:szCs w:val="24"/>
        </w:rPr>
      </w:pPr>
      <w:r w:rsidRPr="00E126A5">
        <w:rPr>
          <w:rFonts w:ascii="Times New Roman" w:eastAsia="宋体" w:hAnsi="Times New Roman" w:cs="Times New Roman"/>
          <w:color w:val="000000"/>
          <w:kern w:val="0"/>
          <w:sz w:val="24"/>
          <w:szCs w:val="24"/>
        </w:rPr>
        <w:t>9.</w:t>
      </w:r>
      <w:r w:rsidRPr="00E126A5">
        <w:rPr>
          <w:rFonts w:ascii="Times New Roman" w:eastAsia="宋体" w:hAnsi="Times New Roman" w:cs="Times New Roman"/>
          <w:color w:val="000000"/>
          <w:kern w:val="0"/>
          <w:sz w:val="24"/>
          <w:szCs w:val="24"/>
        </w:rPr>
        <w:tab/>
        <w:t>In the conclusion and abstract, the compound are referred to as “A</w:t>
      </w:r>
      <w:r w:rsidR="007B5416">
        <w:rPr>
          <w:rFonts w:ascii="Times New Roman" w:eastAsia="宋体" w:hAnsi="Times New Roman" w:cs="Times New Roman" w:hint="eastAsia"/>
          <w:color w:val="000000"/>
          <w:kern w:val="0"/>
          <w:sz w:val="24"/>
          <w:szCs w:val="24"/>
        </w:rPr>
        <w:t xml:space="preserve"> </w:t>
      </w:r>
      <w:r w:rsidRPr="00E126A5">
        <w:rPr>
          <w:rFonts w:ascii="Times New Roman" w:eastAsia="宋体" w:hAnsi="Times New Roman" w:cs="Times New Roman"/>
          <w:color w:val="000000"/>
          <w:kern w:val="0"/>
          <w:sz w:val="24"/>
          <w:szCs w:val="24"/>
        </w:rPr>
        <w:t>novel tetranuclear zinc(II) complex”. This is fundamentally wrong.</w:t>
      </w:r>
    </w:p>
    <w:p w:rsidR="007B5416" w:rsidRDefault="007B5416" w:rsidP="00182C0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imes New Roman" w:eastAsia="宋体" w:hAnsi="Times New Roman" w:cs="Times New Roman"/>
          <w:color w:val="000000"/>
          <w:kern w:val="0"/>
          <w:sz w:val="24"/>
          <w:szCs w:val="24"/>
        </w:rPr>
      </w:pPr>
      <w:r>
        <w:rPr>
          <w:rFonts w:ascii="Times New Roman" w:eastAsia="宋体" w:hAnsi="Times New Roman" w:cs="Times New Roman" w:hint="eastAsia"/>
          <w:color w:val="000000"/>
          <w:kern w:val="0"/>
          <w:sz w:val="24"/>
          <w:szCs w:val="24"/>
        </w:rPr>
        <w:t xml:space="preserve">Res: The complex is definitely tetranuclear. The word 'novel' is corrected to 'new'. </w:t>
      </w:r>
    </w:p>
    <w:p w:rsidR="00182C03" w:rsidRPr="00E126A5" w:rsidRDefault="00182C03" w:rsidP="00182C0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imes New Roman" w:eastAsia="宋体" w:hAnsi="Times New Roman" w:cs="Times New Roman"/>
          <w:color w:val="000000"/>
          <w:kern w:val="0"/>
          <w:sz w:val="24"/>
          <w:szCs w:val="24"/>
        </w:rPr>
      </w:pPr>
    </w:p>
    <w:p w:rsidR="00182C03" w:rsidRPr="008767EC" w:rsidRDefault="00DB6F5F" w:rsidP="00182C0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imes New Roman" w:eastAsia="宋体" w:hAnsi="Times New Roman" w:cs="Times New Roman"/>
          <w:kern w:val="0"/>
          <w:sz w:val="24"/>
          <w:szCs w:val="24"/>
        </w:rPr>
      </w:pPr>
      <w:r>
        <w:rPr>
          <w:rFonts w:ascii="Times New Roman" w:eastAsia="宋体" w:hAnsi="Times New Roman" w:cs="Times New Roman" w:hint="eastAsia"/>
          <w:color w:val="000000"/>
          <w:kern w:val="0"/>
          <w:sz w:val="24"/>
          <w:szCs w:val="24"/>
        </w:rPr>
        <w:t xml:space="preserve">For </w:t>
      </w:r>
      <w:r w:rsidR="00182C03" w:rsidRPr="008767EC">
        <w:rPr>
          <w:rFonts w:ascii="Times New Roman" w:eastAsia="宋体" w:hAnsi="Times New Roman" w:cs="Times New Roman"/>
          <w:kern w:val="0"/>
          <w:sz w:val="24"/>
          <w:szCs w:val="24"/>
        </w:rPr>
        <w:t>Reviewer C:</w:t>
      </w:r>
    </w:p>
    <w:p w:rsidR="00182C03" w:rsidRPr="008767EC" w:rsidRDefault="00182C03" w:rsidP="00182C0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imes New Roman" w:eastAsia="宋体" w:hAnsi="Times New Roman" w:cs="Times New Roman"/>
          <w:kern w:val="0"/>
          <w:sz w:val="24"/>
          <w:szCs w:val="24"/>
        </w:rPr>
      </w:pPr>
      <w:r w:rsidRPr="008767EC">
        <w:rPr>
          <w:rFonts w:ascii="Times New Roman" w:eastAsia="宋体" w:hAnsi="Times New Roman" w:cs="Times New Roman"/>
          <w:kern w:val="0"/>
          <w:sz w:val="24"/>
          <w:szCs w:val="24"/>
        </w:rPr>
        <w:tab/>
        <w:t>I could suggest to</w:t>
      </w:r>
      <w:r w:rsidR="008110DD" w:rsidRPr="008767EC">
        <w:rPr>
          <w:rFonts w:ascii="Times New Roman" w:eastAsia="宋体" w:hAnsi="Times New Roman" w:cs="Times New Roman" w:hint="eastAsia"/>
          <w:kern w:val="0"/>
          <w:sz w:val="24"/>
          <w:szCs w:val="24"/>
        </w:rPr>
        <w:t xml:space="preserve"> </w:t>
      </w:r>
      <w:r w:rsidRPr="008767EC">
        <w:rPr>
          <w:rFonts w:ascii="Times New Roman" w:eastAsia="宋体" w:hAnsi="Times New Roman" w:cs="Times New Roman"/>
          <w:kern w:val="0"/>
          <w:sz w:val="24"/>
          <w:szCs w:val="24"/>
        </w:rPr>
        <w:t>evaluate the contribution of azide ligands into the antimicrobial effect and</w:t>
      </w:r>
      <w:r w:rsidR="008110DD" w:rsidRPr="008767EC">
        <w:rPr>
          <w:rFonts w:ascii="Times New Roman" w:eastAsia="宋体" w:hAnsi="Times New Roman" w:cs="Times New Roman" w:hint="eastAsia"/>
          <w:kern w:val="0"/>
          <w:sz w:val="24"/>
          <w:szCs w:val="24"/>
        </w:rPr>
        <w:t xml:space="preserve"> </w:t>
      </w:r>
      <w:r w:rsidRPr="008767EC">
        <w:rPr>
          <w:rFonts w:ascii="Times New Roman" w:eastAsia="宋体" w:hAnsi="Times New Roman" w:cs="Times New Roman"/>
          <w:kern w:val="0"/>
          <w:sz w:val="24"/>
          <w:szCs w:val="24"/>
        </w:rPr>
        <w:t>revise the introduction, discussion and conclusion accordingly.</w:t>
      </w:r>
    </w:p>
    <w:p w:rsidR="008110DD" w:rsidRPr="008767EC" w:rsidRDefault="008110DD" w:rsidP="00182C0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imes New Roman" w:eastAsia="宋体" w:hAnsi="Times New Roman" w:cs="Times New Roman"/>
          <w:kern w:val="0"/>
          <w:sz w:val="24"/>
          <w:szCs w:val="24"/>
        </w:rPr>
      </w:pPr>
      <w:r w:rsidRPr="008767EC">
        <w:rPr>
          <w:rFonts w:ascii="Times New Roman" w:eastAsia="宋体" w:hAnsi="Times New Roman" w:cs="Times New Roman" w:hint="eastAsia"/>
          <w:kern w:val="0"/>
          <w:sz w:val="24"/>
          <w:szCs w:val="24"/>
        </w:rPr>
        <w:t xml:space="preserve">Res: The azide </w:t>
      </w:r>
      <w:r w:rsidR="008767EC" w:rsidRPr="008767EC">
        <w:rPr>
          <w:rFonts w:ascii="Times New Roman" w:eastAsia="宋体" w:hAnsi="Times New Roman" w:cs="Times New Roman" w:hint="eastAsia"/>
          <w:kern w:val="0"/>
          <w:sz w:val="24"/>
          <w:szCs w:val="24"/>
        </w:rPr>
        <w:t xml:space="preserve">compounds are toxic to human beings and animals, but have less activity on bacteria. We determined the activity of sodium azide, and given in Table 4. </w:t>
      </w:r>
    </w:p>
    <w:p w:rsidR="008110DD" w:rsidRDefault="00182C03" w:rsidP="00182C0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imes New Roman" w:eastAsia="宋体" w:hAnsi="Times New Roman" w:cs="Times New Roman"/>
          <w:color w:val="000000"/>
          <w:kern w:val="0"/>
          <w:sz w:val="24"/>
          <w:szCs w:val="24"/>
        </w:rPr>
      </w:pPr>
      <w:r w:rsidRPr="00E126A5">
        <w:rPr>
          <w:rFonts w:ascii="Times New Roman" w:eastAsia="宋体" w:hAnsi="Times New Roman" w:cs="Times New Roman"/>
          <w:color w:val="000000"/>
          <w:kern w:val="0"/>
          <w:sz w:val="24"/>
          <w:szCs w:val="24"/>
        </w:rPr>
        <w:t>Furthermore, some comparison of bioactivity with other known and similar</w:t>
      </w:r>
      <w:r w:rsidR="008110DD">
        <w:rPr>
          <w:rFonts w:ascii="Times New Roman" w:eastAsia="宋体" w:hAnsi="Times New Roman" w:cs="Times New Roman" w:hint="eastAsia"/>
          <w:color w:val="000000"/>
          <w:kern w:val="0"/>
          <w:sz w:val="24"/>
          <w:szCs w:val="24"/>
        </w:rPr>
        <w:t xml:space="preserve"> </w:t>
      </w:r>
      <w:r w:rsidRPr="00E126A5">
        <w:rPr>
          <w:rFonts w:ascii="Times New Roman" w:eastAsia="宋体" w:hAnsi="Times New Roman" w:cs="Times New Roman"/>
          <w:color w:val="000000"/>
          <w:kern w:val="0"/>
          <w:sz w:val="24"/>
          <w:szCs w:val="24"/>
        </w:rPr>
        <w:t>complexes is missing. Just in this journal several interesting and</w:t>
      </w:r>
      <w:r w:rsidR="008110DD">
        <w:rPr>
          <w:rFonts w:ascii="Times New Roman" w:eastAsia="宋体" w:hAnsi="Times New Roman" w:cs="Times New Roman" w:hint="eastAsia"/>
          <w:color w:val="000000"/>
          <w:kern w:val="0"/>
          <w:sz w:val="24"/>
          <w:szCs w:val="24"/>
        </w:rPr>
        <w:t xml:space="preserve"> </w:t>
      </w:r>
      <w:r w:rsidRPr="00E126A5">
        <w:rPr>
          <w:rFonts w:ascii="Times New Roman" w:eastAsia="宋体" w:hAnsi="Times New Roman" w:cs="Times New Roman"/>
          <w:color w:val="000000"/>
          <w:kern w:val="0"/>
          <w:sz w:val="24"/>
          <w:szCs w:val="24"/>
        </w:rPr>
        <w:t>comparable compounds were reported</w:t>
      </w:r>
      <w:r w:rsidR="008110DD">
        <w:rPr>
          <w:rFonts w:ascii="Times New Roman" w:eastAsia="宋体" w:hAnsi="Times New Roman" w:cs="Times New Roman" w:hint="eastAsia"/>
          <w:color w:val="000000"/>
          <w:kern w:val="0"/>
          <w:sz w:val="24"/>
          <w:szCs w:val="24"/>
        </w:rPr>
        <w:t xml:space="preserve">. </w:t>
      </w:r>
    </w:p>
    <w:p w:rsidR="008110DD" w:rsidRPr="008767EC" w:rsidRDefault="008110DD" w:rsidP="00182C0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imes New Roman" w:eastAsia="宋体" w:hAnsi="Times New Roman" w:cs="Times New Roman"/>
          <w:kern w:val="0"/>
          <w:sz w:val="24"/>
          <w:szCs w:val="24"/>
        </w:rPr>
      </w:pPr>
      <w:r w:rsidRPr="008767EC">
        <w:rPr>
          <w:rFonts w:ascii="Times New Roman" w:eastAsia="宋体" w:hAnsi="Times New Roman" w:cs="Times New Roman" w:hint="eastAsia"/>
          <w:kern w:val="0"/>
          <w:sz w:val="24"/>
          <w:szCs w:val="24"/>
        </w:rPr>
        <w:t xml:space="preserve">Res: The references are </w:t>
      </w:r>
      <w:r w:rsidR="00182C03" w:rsidRPr="008767EC">
        <w:rPr>
          <w:rFonts w:ascii="Times New Roman" w:eastAsia="宋体" w:hAnsi="Times New Roman" w:cs="Times New Roman"/>
          <w:kern w:val="0"/>
          <w:sz w:val="24"/>
          <w:szCs w:val="24"/>
        </w:rPr>
        <w:t>include</w:t>
      </w:r>
      <w:r w:rsidRPr="008767EC">
        <w:rPr>
          <w:rFonts w:ascii="Times New Roman" w:eastAsia="宋体" w:hAnsi="Times New Roman" w:cs="Times New Roman" w:hint="eastAsia"/>
          <w:kern w:val="0"/>
          <w:sz w:val="24"/>
          <w:szCs w:val="24"/>
        </w:rPr>
        <w:t>d</w:t>
      </w:r>
      <w:r w:rsidR="00182C03" w:rsidRPr="008767EC">
        <w:rPr>
          <w:rFonts w:ascii="Times New Roman" w:eastAsia="宋体" w:hAnsi="Times New Roman" w:cs="Times New Roman"/>
          <w:kern w:val="0"/>
          <w:sz w:val="24"/>
          <w:szCs w:val="24"/>
        </w:rPr>
        <w:t xml:space="preserve"> on the reference list</w:t>
      </w:r>
      <w:r w:rsidRPr="008767EC">
        <w:rPr>
          <w:rFonts w:ascii="Times New Roman" w:eastAsia="宋体" w:hAnsi="Times New Roman" w:cs="Times New Roman" w:hint="eastAsia"/>
          <w:kern w:val="0"/>
          <w:sz w:val="24"/>
          <w:szCs w:val="24"/>
        </w:rPr>
        <w:t xml:space="preserve">. </w:t>
      </w:r>
    </w:p>
    <w:p w:rsidR="00182C03" w:rsidRPr="00576A93" w:rsidRDefault="00182C03" w:rsidP="00182C0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imes New Roman" w:eastAsia="宋体" w:hAnsi="Times New Roman" w:cs="Times New Roman"/>
          <w:color w:val="FF0000"/>
          <w:kern w:val="0"/>
          <w:sz w:val="24"/>
          <w:szCs w:val="24"/>
        </w:rPr>
      </w:pPr>
    </w:p>
    <w:sectPr w:rsidR="00182C03" w:rsidRPr="00576A93" w:rsidSect="00EB1EE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1E96" w:rsidRDefault="00671E96" w:rsidP="00182C03">
      <w:r>
        <w:separator/>
      </w:r>
    </w:p>
  </w:endnote>
  <w:endnote w:type="continuationSeparator" w:id="1">
    <w:p w:rsidR="00671E96" w:rsidRDefault="00671E96" w:rsidP="00182C0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1E96" w:rsidRDefault="00671E96" w:rsidP="00182C03">
      <w:r>
        <w:separator/>
      </w:r>
    </w:p>
  </w:footnote>
  <w:footnote w:type="continuationSeparator" w:id="1">
    <w:p w:rsidR="00671E96" w:rsidRDefault="00671E96" w:rsidP="00182C0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82C03"/>
    <w:rsid w:val="000E230D"/>
    <w:rsid w:val="00182C03"/>
    <w:rsid w:val="00232AA9"/>
    <w:rsid w:val="002A153E"/>
    <w:rsid w:val="00302441"/>
    <w:rsid w:val="0038061A"/>
    <w:rsid w:val="004622D7"/>
    <w:rsid w:val="0057447F"/>
    <w:rsid w:val="00576A93"/>
    <w:rsid w:val="00595DEF"/>
    <w:rsid w:val="00671E96"/>
    <w:rsid w:val="007221C9"/>
    <w:rsid w:val="007B5416"/>
    <w:rsid w:val="008110DD"/>
    <w:rsid w:val="0085350E"/>
    <w:rsid w:val="00861CBF"/>
    <w:rsid w:val="008767EC"/>
    <w:rsid w:val="008779BF"/>
    <w:rsid w:val="008B0D59"/>
    <w:rsid w:val="008C4E5B"/>
    <w:rsid w:val="00A01566"/>
    <w:rsid w:val="00A66A78"/>
    <w:rsid w:val="00A97221"/>
    <w:rsid w:val="00AA423C"/>
    <w:rsid w:val="00AC5E86"/>
    <w:rsid w:val="00BA4799"/>
    <w:rsid w:val="00C172D5"/>
    <w:rsid w:val="00C87B4E"/>
    <w:rsid w:val="00D12442"/>
    <w:rsid w:val="00D22523"/>
    <w:rsid w:val="00DB6F5F"/>
    <w:rsid w:val="00E126A5"/>
    <w:rsid w:val="00EB1EE2"/>
    <w:rsid w:val="00EC672B"/>
    <w:rsid w:val="00F14BA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1EE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82C0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82C03"/>
    <w:rPr>
      <w:sz w:val="18"/>
      <w:szCs w:val="18"/>
    </w:rPr>
  </w:style>
  <w:style w:type="paragraph" w:styleId="a4">
    <w:name w:val="footer"/>
    <w:basedOn w:val="a"/>
    <w:link w:val="Char0"/>
    <w:uiPriority w:val="99"/>
    <w:semiHidden/>
    <w:unhideWhenUsed/>
    <w:rsid w:val="00182C03"/>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82C03"/>
    <w:rPr>
      <w:sz w:val="18"/>
      <w:szCs w:val="18"/>
    </w:rPr>
  </w:style>
  <w:style w:type="paragraph" w:styleId="HTML">
    <w:name w:val="HTML Preformatted"/>
    <w:basedOn w:val="a"/>
    <w:link w:val="HTMLChar"/>
    <w:uiPriority w:val="99"/>
    <w:semiHidden/>
    <w:unhideWhenUsed/>
    <w:rsid w:val="00182C0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
    <w:name w:val="HTML 预设格式 Char"/>
    <w:basedOn w:val="a0"/>
    <w:link w:val="HTML"/>
    <w:uiPriority w:val="99"/>
    <w:semiHidden/>
    <w:rsid w:val="00182C03"/>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753478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2</Pages>
  <Words>613</Words>
  <Characters>3499</Characters>
  <Application>Microsoft Office Word</Application>
  <DocSecurity>0</DocSecurity>
  <Lines>29</Lines>
  <Paragraphs>8</Paragraphs>
  <ScaleCrop>false</ScaleCrop>
  <Company>QBPC</Company>
  <LinksUpToDate>false</LinksUpToDate>
  <CharactersWithSpaces>4104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xb21cn</dc:creator>
  <cp:keywords/>
  <dc:description/>
  <cp:lastModifiedBy>Lenovo</cp:lastModifiedBy>
  <cp:revision>25</cp:revision>
  <dcterms:created xsi:type="dcterms:W3CDTF">2021-02-16T00:40:00Z</dcterms:created>
  <dcterms:modified xsi:type="dcterms:W3CDTF">2021-02-18T05:18:00Z</dcterms:modified>
</cp:coreProperties>
</file>